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Waschplatz am Bauhof - Stadt Friedrichstad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, Oberflächen und Anlagenbau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